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CB364">
      <w:pPr>
        <w:pStyle w:val="2"/>
        <w:contextualSpacing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20</w:t>
      </w:r>
      <w:r>
        <w:rPr>
          <w:rFonts w:ascii="方正小标宋简体" w:eastAsia="方正小标宋简体"/>
          <w:sz w:val="32"/>
          <w:szCs w:val="32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年第四季度各类食品监督抽检结果汇总表</w:t>
      </w:r>
    </w:p>
    <w:tbl>
      <w:tblPr>
        <w:tblStyle w:val="3"/>
        <w:tblW w:w="8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96"/>
        <w:gridCol w:w="1560"/>
        <w:gridCol w:w="1417"/>
        <w:gridCol w:w="1418"/>
      </w:tblGrid>
      <w:tr w14:paraId="2C93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0" w:type="dxa"/>
            <w:vMerge w:val="restart"/>
            <w:shd w:val="clear" w:color="auto" w:fill="auto"/>
            <w:vAlign w:val="center"/>
          </w:tcPr>
          <w:p w14:paraId="3E55874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36FDF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食品类别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E563AF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监督抽检样品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B28F03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不合格样品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A7B89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不合格率（%）</w:t>
            </w:r>
          </w:p>
        </w:tc>
      </w:tr>
      <w:tr w14:paraId="5864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0" w:type="dxa"/>
            <w:vMerge w:val="continue"/>
            <w:vAlign w:val="center"/>
          </w:tcPr>
          <w:p w14:paraId="2293D18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796" w:type="dxa"/>
            <w:vMerge w:val="continue"/>
            <w:tcBorders>
              <w:right w:val="single" w:color="auto" w:sz="4" w:space="0"/>
            </w:tcBorders>
            <w:vAlign w:val="center"/>
          </w:tcPr>
          <w:p w14:paraId="2CD6AFF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3AB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总量（批次）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CC2">
            <w:pPr>
              <w:widowControl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数量（批次）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 w14:paraId="73255B7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2DDC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B91E2B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6A6478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粮食加工品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A250EE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536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71F14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8A323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CF5A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4170DF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39F03F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食用油、油脂及其制品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C729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A66B6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7BB99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440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FA9DD2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3AD1B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调味品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94A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6095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8D97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147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069D30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9271F9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1B99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F592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AB141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BAF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1FC14A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691C8B6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7AE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F78C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B48B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A3C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5FF218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66E568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饮料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CE0DE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8CFB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922BB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0.53</w:t>
            </w:r>
          </w:p>
        </w:tc>
      </w:tr>
      <w:tr w14:paraId="3F03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3CD760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04D396D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方便食品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CA51A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44A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AE372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1.25</w:t>
            </w:r>
          </w:p>
        </w:tc>
      </w:tr>
      <w:tr w14:paraId="5F76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FAAAA3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CEA9F3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饼干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E3272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6214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A8B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7ED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3CED7E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684C1E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罐头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46B7E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5DBC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C873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C1C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008766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A729A4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速冻食品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7AAA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196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354DD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D4CE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5CC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A7317D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68F171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薯类和膨化食品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18370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2A556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A57F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631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2BBE83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2A79AF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糖果制品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9DA58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01C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8E67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EEB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D08D3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15DE1D5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茶叶及相关制品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91A85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58B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55DB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BD8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DD6B22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4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2BEA713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酒类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E902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CB13F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FE12B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733B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AA0D5A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5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C51BF2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蔬菜制品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99BD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9C2C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8ED8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D64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83D2CB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6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37964B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77706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0C2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10EC8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75E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0EDB624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7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4093E5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炒货食品及坚果制品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7594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2EB88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358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13A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A7E2B8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  <w:r>
              <w:rPr>
                <w:rFonts w:ascii="仿宋_GB2312" w:eastAsia="仿宋_GB2312"/>
                <w:color w:val="000000"/>
                <w:sz w:val="22"/>
              </w:rPr>
              <w:t>8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89EF03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蛋制品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5A232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85061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F09C5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361C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730FB7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19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47B5FC9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食糖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44FE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79A7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62C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4.48</w:t>
            </w:r>
          </w:p>
        </w:tc>
      </w:tr>
      <w:tr w14:paraId="5AB7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B70C92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20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2F975A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水产制品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A2174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2DFC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F649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2.50</w:t>
            </w:r>
          </w:p>
        </w:tc>
      </w:tr>
      <w:tr w14:paraId="4BB8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CA541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21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47A85F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淀粉及淀粉制品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F6E2E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6F11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36FA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9D0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C5BB44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22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56FDBA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糕点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7F065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288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08DCA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415C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1.39</w:t>
            </w:r>
          </w:p>
        </w:tc>
      </w:tr>
      <w:tr w14:paraId="6C49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DD74DE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23</w:t>
            </w:r>
          </w:p>
        </w:tc>
        <w:tc>
          <w:tcPr>
            <w:tcW w:w="2796" w:type="dxa"/>
            <w:shd w:val="clear" w:color="000000" w:fill="FFFFFF"/>
            <w:vAlign w:val="center"/>
          </w:tcPr>
          <w:p w14:paraId="72D7BD9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豆制品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BEB2F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2620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D16D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257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59BE9C0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24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098160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蜂产品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8DD95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BC5A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4139B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0DAB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7FCDD71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25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6347259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保健食品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1D1C1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191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D594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42C7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6E27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A7BBE9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26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6E9D9A4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特殊膳食食品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673EE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E4AA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FE32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5E0A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7AC2D0B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27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1B06DDC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特殊医学用途配方食品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76443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D514C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AC61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338C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2C4FC90C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28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4675E07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婴幼儿配方食品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C3310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13F23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40FE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437C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6CD782F4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29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58BBAEB7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餐饮食品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386D5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116E0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64D87C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1.03</w:t>
            </w:r>
          </w:p>
        </w:tc>
      </w:tr>
      <w:tr w14:paraId="738D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186D1631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30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0117156F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食品添加剂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AA56F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FEC45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E99D92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05D8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CEBD0BD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31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4567D594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食用农产品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CEC789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CD696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98210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1.23</w:t>
            </w:r>
          </w:p>
        </w:tc>
      </w:tr>
      <w:tr w14:paraId="6E6A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60" w:type="dxa"/>
            <w:shd w:val="clear" w:color="auto" w:fill="auto"/>
            <w:vAlign w:val="center"/>
          </w:tcPr>
          <w:p w14:paraId="3905977B">
            <w:pPr>
              <w:widowControl/>
              <w:ind w:firstLine="220" w:firstLineChars="100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/>
                <w:color w:val="000000"/>
                <w:sz w:val="22"/>
              </w:rPr>
              <w:t>32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27B4F9BF">
            <w:pPr>
              <w:widowControl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食盐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9A63C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50867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5ACE9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  <w:tr w14:paraId="3E8B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3756" w:type="dxa"/>
            <w:gridSpan w:val="2"/>
            <w:shd w:val="clear" w:color="auto" w:fill="auto"/>
            <w:vAlign w:val="center"/>
          </w:tcPr>
          <w:p w14:paraId="7B4192D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AA7970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C0ACE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73B97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0.79</w:t>
            </w:r>
          </w:p>
        </w:tc>
      </w:tr>
    </w:tbl>
    <w:p w14:paraId="287490D5">
      <w:pPr>
        <w:rPr>
          <w:rFonts w:ascii="仿宋_GB2312" w:eastAsia="仿宋_GB2312"/>
          <w:sz w:val="24"/>
          <w:szCs w:val="24"/>
        </w:rPr>
      </w:pPr>
    </w:p>
    <w:p w14:paraId="27FB1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85"/>
    <w:rsid w:val="007B7E85"/>
    <w:rsid w:val="008602D3"/>
    <w:rsid w:val="26C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436</Characters>
  <Lines>4</Lines>
  <Paragraphs>1</Paragraphs>
  <TotalTime>0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2021-01-05T06:17:00Z</dcterms:created>
  <dc:creator>张璐</dc:creator>
  <cp:lastModifiedBy>wss</cp:lastModifiedBy>
  <dcterms:modified xsi:type="dcterms:W3CDTF">2024-12-03T06:22:54Z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E132AE8BE593459E91527ED093ADF934_13</vt:lpwstr>
  </property>
</Properties>
</file>